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D1" w:rsidRPr="001C1C5B" w:rsidRDefault="00D16F14" w:rsidP="00F222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35515996"/>
      <w:r w:rsidRPr="001C1C5B">
        <w:rPr>
          <w:rFonts w:ascii="Times New Roman" w:hAnsi="Times New Roman"/>
          <w:b/>
          <w:bCs/>
          <w:sz w:val="24"/>
          <w:szCs w:val="24"/>
        </w:rPr>
        <w:t xml:space="preserve">DECRETO N.º </w:t>
      </w:r>
      <w:r w:rsidR="00994242">
        <w:rPr>
          <w:rFonts w:ascii="Times New Roman" w:hAnsi="Times New Roman"/>
          <w:b/>
          <w:bCs/>
          <w:sz w:val="24"/>
          <w:szCs w:val="24"/>
        </w:rPr>
        <w:t>1437</w:t>
      </w:r>
      <w:r w:rsidRPr="001C1C5B">
        <w:rPr>
          <w:rFonts w:ascii="Times New Roman" w:hAnsi="Times New Roman"/>
          <w:b/>
          <w:bCs/>
          <w:sz w:val="24"/>
          <w:szCs w:val="24"/>
        </w:rPr>
        <w:t xml:space="preserve">/2020, DE </w:t>
      </w:r>
      <w:r w:rsidR="00FF2E3B">
        <w:rPr>
          <w:rFonts w:ascii="Times New Roman" w:hAnsi="Times New Roman"/>
          <w:b/>
          <w:bCs/>
          <w:sz w:val="24"/>
          <w:szCs w:val="24"/>
        </w:rPr>
        <w:t>13</w:t>
      </w:r>
      <w:r w:rsidRPr="001C1C5B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B797C" w:rsidRPr="001C1C5B">
        <w:rPr>
          <w:rFonts w:ascii="Times New Roman" w:hAnsi="Times New Roman"/>
          <w:b/>
          <w:bCs/>
          <w:sz w:val="24"/>
          <w:szCs w:val="24"/>
        </w:rPr>
        <w:t>ABRIL</w:t>
      </w:r>
      <w:r w:rsidRPr="001C1C5B">
        <w:rPr>
          <w:rFonts w:ascii="Times New Roman" w:hAnsi="Times New Roman"/>
          <w:b/>
          <w:bCs/>
          <w:sz w:val="24"/>
          <w:szCs w:val="24"/>
        </w:rPr>
        <w:t xml:space="preserve"> DE 2020.</w:t>
      </w:r>
    </w:p>
    <w:bookmarkEnd w:id="0"/>
    <w:p w:rsidR="001C1C5B" w:rsidRPr="00FF2E3B" w:rsidRDefault="001C1C5B" w:rsidP="00933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353C" w:rsidRPr="00FF2E3B" w:rsidRDefault="0093353C" w:rsidP="00933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E3B" w:rsidRPr="00994242" w:rsidRDefault="00FF2E3B" w:rsidP="00FF2E3B">
      <w:pPr>
        <w:spacing w:after="0" w:line="240" w:lineRule="auto"/>
        <w:ind w:left="2836"/>
        <w:rPr>
          <w:rFonts w:ascii="Times New Roman" w:hAnsi="Times New Roman"/>
          <w:b/>
          <w:sz w:val="24"/>
          <w:szCs w:val="24"/>
        </w:rPr>
      </w:pPr>
      <w:r w:rsidRPr="00994242">
        <w:rPr>
          <w:rFonts w:ascii="Times New Roman" w:hAnsi="Times New Roman"/>
          <w:b/>
          <w:sz w:val="24"/>
          <w:szCs w:val="24"/>
        </w:rPr>
        <w:t>Altera o</w:t>
      </w:r>
      <w:r w:rsidR="001E54DF">
        <w:rPr>
          <w:rFonts w:ascii="Times New Roman" w:hAnsi="Times New Roman"/>
          <w:b/>
          <w:sz w:val="24"/>
          <w:szCs w:val="24"/>
        </w:rPr>
        <w:t xml:space="preserve"> Decreto Municipal nº 1</w:t>
      </w:r>
      <w:r w:rsidR="000359B7">
        <w:rPr>
          <w:rFonts w:ascii="Times New Roman" w:hAnsi="Times New Roman"/>
          <w:b/>
          <w:sz w:val="24"/>
          <w:szCs w:val="24"/>
        </w:rPr>
        <w:t>.</w:t>
      </w:r>
      <w:r w:rsidR="001E54DF">
        <w:rPr>
          <w:rFonts w:ascii="Times New Roman" w:hAnsi="Times New Roman"/>
          <w:b/>
          <w:sz w:val="24"/>
          <w:szCs w:val="24"/>
        </w:rPr>
        <w:t>434/2020</w:t>
      </w:r>
      <w:r w:rsidRPr="00994242">
        <w:rPr>
          <w:rFonts w:ascii="Times New Roman" w:hAnsi="Times New Roman"/>
          <w:b/>
          <w:sz w:val="24"/>
          <w:szCs w:val="24"/>
        </w:rPr>
        <w:t>, que reitera a declaração de calamidade pública municipal em razão da epidemia de Coroavírus (COVID-19) e dá outras providências.</w:t>
      </w:r>
    </w:p>
    <w:p w:rsidR="00FF2E3B" w:rsidRPr="00994242" w:rsidRDefault="00FF2E3B" w:rsidP="00FF2E3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F2E3B" w:rsidRPr="00FF2E3B" w:rsidRDefault="00FF2E3B" w:rsidP="00FF2E3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E3B">
        <w:rPr>
          <w:rFonts w:ascii="Times New Roman" w:hAnsi="Times New Roman"/>
          <w:sz w:val="24"/>
          <w:szCs w:val="24"/>
          <w:shd w:val="clear" w:color="auto" w:fill="FFFFFF"/>
        </w:rPr>
        <w:t xml:space="preserve">O PREFEITO MUNICIPAL DE CAPÃO BONITO DO SUL, no uso das atribuições que lhe confere o inciso II do artigo 23 e os incisos I e II do art. 30 da Constituição da </w:t>
      </w:r>
      <w:r w:rsidR="001E54DF">
        <w:rPr>
          <w:rFonts w:ascii="Times New Roman" w:hAnsi="Times New Roman"/>
          <w:sz w:val="24"/>
          <w:szCs w:val="24"/>
          <w:shd w:val="clear" w:color="auto" w:fill="FFFFFF"/>
        </w:rPr>
        <w:t xml:space="preserve">República, bem como o art. 66 </w:t>
      </w:r>
      <w:r w:rsidRPr="00FF2E3B">
        <w:rPr>
          <w:rFonts w:ascii="Times New Roman" w:hAnsi="Times New Roman"/>
          <w:sz w:val="24"/>
          <w:szCs w:val="24"/>
          <w:shd w:val="clear" w:color="auto" w:fill="FFFFFF"/>
        </w:rPr>
        <w:t>da Lei Orgânica Municipal,</w:t>
      </w: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E3B">
        <w:rPr>
          <w:rFonts w:ascii="Times New Roman" w:hAnsi="Times New Roman"/>
          <w:sz w:val="24"/>
          <w:szCs w:val="24"/>
          <w:shd w:val="clear" w:color="auto" w:fill="FFFFFF"/>
        </w:rPr>
        <w:t>CONSIDER</w:t>
      </w:r>
      <w:r w:rsidR="001E54DF">
        <w:rPr>
          <w:rFonts w:ascii="Times New Roman" w:hAnsi="Times New Roman"/>
          <w:sz w:val="24"/>
          <w:szCs w:val="24"/>
          <w:shd w:val="clear" w:color="auto" w:fill="FFFFFF"/>
        </w:rPr>
        <w:t>ANDO o Decreto Municipal nº 1.427, de 20 de março de 2020</w:t>
      </w:r>
      <w:r w:rsidRPr="00FF2E3B">
        <w:rPr>
          <w:rFonts w:ascii="Times New Roman" w:hAnsi="Times New Roman"/>
          <w:sz w:val="24"/>
          <w:szCs w:val="24"/>
          <w:shd w:val="clear" w:color="auto" w:fill="FFFFFF"/>
        </w:rPr>
        <w:t xml:space="preserve">, que declarou a calamidade pública </w:t>
      </w:r>
      <w:r w:rsidR="001E54DF">
        <w:rPr>
          <w:rFonts w:ascii="Times New Roman" w:hAnsi="Times New Roman"/>
          <w:iCs/>
          <w:sz w:val="24"/>
          <w:szCs w:val="24"/>
        </w:rPr>
        <w:t xml:space="preserve">no âmbito do Município de Capão Bonito do Sul </w:t>
      </w:r>
      <w:r w:rsidRPr="00FF2E3B">
        <w:rPr>
          <w:rFonts w:ascii="Times New Roman" w:hAnsi="Times New Roman"/>
          <w:iCs/>
          <w:sz w:val="24"/>
          <w:szCs w:val="24"/>
        </w:rPr>
        <w:t>e dispôs sobre medidas para o enfrentamento da emergência de saúde pública de importância internacional decorrente do surto epidêmico de Coronavírus (COVID–19).</w:t>
      </w: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2E3B">
        <w:rPr>
          <w:rFonts w:ascii="Times New Roman" w:hAnsi="Times New Roman"/>
          <w:sz w:val="24"/>
          <w:szCs w:val="24"/>
          <w:shd w:val="clear" w:color="auto" w:fill="FFFFFF"/>
        </w:rPr>
        <w:t>CONSIDERANDO, ainda, o disposto nos incisos VI, VII e VIII do § 2º do art. 5º do Decreto Estadual nº 55.154, de 1º de abril de 2020, inseridos pelo Decreto Estadual nº 55.177, de 8 de abril de 2020;</w:t>
      </w: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2E3B">
        <w:rPr>
          <w:rFonts w:ascii="Times New Roman" w:hAnsi="Times New Roman"/>
          <w:b/>
          <w:sz w:val="24"/>
          <w:szCs w:val="24"/>
          <w:shd w:val="clear" w:color="auto" w:fill="FFFFFF"/>
        </w:rPr>
        <w:t>DECRETA:</w:t>
      </w: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E3B" w:rsidRPr="00FF2E3B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F2E3B">
        <w:rPr>
          <w:rFonts w:ascii="Times New Roman" w:hAnsi="Times New Roman"/>
          <w:sz w:val="24"/>
          <w:szCs w:val="24"/>
        </w:rPr>
        <w:t>Art. 1º Ficam acresc</w:t>
      </w:r>
      <w:r w:rsidR="001E54DF">
        <w:rPr>
          <w:rFonts w:ascii="Times New Roman" w:hAnsi="Times New Roman"/>
          <w:sz w:val="24"/>
          <w:szCs w:val="24"/>
        </w:rPr>
        <w:t xml:space="preserve">idos ao Decreto Municipal nº 1.434, de 03 de abril </w:t>
      </w:r>
      <w:r w:rsidRPr="00FF2E3B">
        <w:rPr>
          <w:rFonts w:ascii="Times New Roman" w:hAnsi="Times New Roman"/>
          <w:sz w:val="24"/>
          <w:szCs w:val="24"/>
        </w:rPr>
        <w:t xml:space="preserve">de 2020, que </w:t>
      </w:r>
      <w:r w:rsidRPr="00FF2E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reitera a declaração de estado de calamidade pública em todo o território municipal, para fins de prevenção e de enfrentamento à epidemia causada pelo COVID-19 (novo Coronavírus), os seguintes artigos:</w:t>
      </w:r>
    </w:p>
    <w:p w:rsidR="00FF2E3B" w:rsidRPr="00FF2E3B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99424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Art. 2º-A. Fica autorizado</w:t>
      </w:r>
      <w:r w:rsidRPr="00994242">
        <w:rPr>
          <w:rFonts w:ascii="Times New Roman" w:hAnsi="Times New Roman"/>
          <w:sz w:val="24"/>
          <w:szCs w:val="24"/>
        </w:rPr>
        <w:t xml:space="preserve"> o funcionamento, com atendimento ao público, dos seguintes estabelecimentos comerciais, observadas as medidas de cumprimento obrigatório de que trata o art. 4º do Decreto Estadual nº 55.154, de 1º de abril de 2020: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994242">
        <w:rPr>
          <w:rFonts w:ascii="Times New Roman" w:hAnsi="Times New Roman"/>
          <w:sz w:val="24"/>
          <w:szCs w:val="24"/>
        </w:rPr>
        <w:t>I – restaurantes, lanchonetes e lancherias;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994242">
        <w:rPr>
          <w:rFonts w:ascii="Times New Roman" w:hAnsi="Times New Roman"/>
          <w:sz w:val="24"/>
          <w:szCs w:val="24"/>
        </w:rPr>
        <w:t>II – estabelecimentos de prestação de serviços de higiene pessoal, tais como cabelereiros e barbeiros;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994242">
        <w:rPr>
          <w:rFonts w:ascii="Times New Roman" w:hAnsi="Times New Roman"/>
          <w:sz w:val="24"/>
          <w:szCs w:val="24"/>
        </w:rPr>
        <w:t>III – estabelecimentos dedicados exclusivamente ao comércio de chocolate e outros gêneros alimentícios.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994242">
        <w:rPr>
          <w:rFonts w:ascii="Times New Roman" w:hAnsi="Times New Roman"/>
          <w:sz w:val="24"/>
          <w:szCs w:val="24"/>
        </w:rPr>
        <w:t xml:space="preserve">Parágrafo único. Os bares somente poderão funcionar com atendimento por tele-entrega e retirada de alimentos, vedada, em </w:t>
      </w:r>
      <w:r w:rsidRPr="00994242">
        <w:rPr>
          <w:rFonts w:ascii="Times New Roman" w:hAnsi="Times New Roman"/>
          <w:sz w:val="24"/>
          <w:szCs w:val="24"/>
        </w:rPr>
        <w:lastRenderedPageBreak/>
        <w:t xml:space="preserve">qualquer caso, a abertura ao público, o ingresso de qualquer cliente, bem como a formação de filas ou qualquer tipo de aglomeração de pessoas. 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242">
        <w:rPr>
          <w:rFonts w:ascii="Times New Roman" w:hAnsi="Times New Roman"/>
          <w:sz w:val="24"/>
          <w:szCs w:val="24"/>
        </w:rPr>
        <w:t xml:space="preserve">Art. 2º-B </w:t>
      </w:r>
      <w:r w:rsidRPr="00994242">
        <w:rPr>
          <w:rFonts w:ascii="Times New Roman" w:hAnsi="Times New Roman"/>
          <w:sz w:val="24"/>
          <w:szCs w:val="24"/>
          <w:shd w:val="clear" w:color="auto" w:fill="FFFFFF"/>
        </w:rPr>
        <w:t xml:space="preserve">O funcionamento de </w:t>
      </w:r>
      <w:r w:rsidRPr="00994242">
        <w:rPr>
          <w:rFonts w:ascii="Times New Roman" w:hAnsi="Times New Roman"/>
          <w:sz w:val="24"/>
          <w:szCs w:val="24"/>
        </w:rPr>
        <w:t>estabelecimentos de prestação de serviços de higiene pessoal, tais como cabelereiros e barbeiros</w:t>
      </w:r>
      <w:r w:rsidRPr="00994242">
        <w:rPr>
          <w:rFonts w:ascii="Times New Roman" w:hAnsi="Times New Roman"/>
          <w:sz w:val="24"/>
          <w:szCs w:val="24"/>
          <w:shd w:val="clear" w:color="auto" w:fill="FFFFFF"/>
        </w:rPr>
        <w:t xml:space="preserve"> deve, obrigatoriamente: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242">
        <w:rPr>
          <w:rFonts w:ascii="Times New Roman" w:hAnsi="Times New Roman"/>
          <w:sz w:val="24"/>
          <w:szCs w:val="24"/>
          <w:shd w:val="clear" w:color="auto" w:fill="FFFFFF"/>
        </w:rPr>
        <w:t>I - ser realizado com equipes reduzidas;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242">
        <w:rPr>
          <w:rFonts w:ascii="Times New Roman" w:hAnsi="Times New Roman"/>
          <w:sz w:val="24"/>
          <w:szCs w:val="24"/>
          <w:shd w:val="clear" w:color="auto" w:fill="FFFFFF"/>
        </w:rPr>
        <w:t xml:space="preserve">II – restringir o número de clientes simultâneos, observando-se sempre o distanciamento interpessoal mínimo de 2 (dois) metros, 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94242">
        <w:rPr>
          <w:rFonts w:ascii="Times New Roman" w:hAnsi="Times New Roman"/>
          <w:sz w:val="24"/>
          <w:szCs w:val="24"/>
          <w:shd w:val="clear" w:color="auto" w:fill="FFFFFF"/>
        </w:rPr>
        <w:t>III – não exceder, a lotação nas salas de espera ou de recepção, a 30% (trinta por cento) da capacidade máxima prevista no alvará de funcionamento ou de proteção de prevenção contra incêndio, como forma de evitar a aglomeração de pessoas.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994242">
        <w:rPr>
          <w:rFonts w:ascii="Times New Roman" w:hAnsi="Times New Roman"/>
          <w:sz w:val="24"/>
          <w:szCs w:val="24"/>
        </w:rPr>
        <w:t>Parágrafo único. Os estabelecimentos de que trata este artigo deverão, antes e depois do atendimento de cada cliente, higienizar todas as superfícies de toque e instrumentos de contato pessoal, bem como determinar aos seus funcionários e colaboradores, a utilização de Equipamentos de Proteção Individual – EPI, na forma do art. 4º do Decreto Estadual nº 55.154/2020.</w:t>
      </w: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</w:p>
    <w:p w:rsidR="00FF2E3B" w:rsidRPr="00994242" w:rsidRDefault="00FF2E3B" w:rsidP="00FF2E3B">
      <w:pPr>
        <w:spacing w:after="0" w:line="240" w:lineRule="auto"/>
        <w:ind w:left="709" w:right="709" w:firstLine="709"/>
        <w:jc w:val="both"/>
        <w:rPr>
          <w:rFonts w:ascii="Times New Roman" w:hAnsi="Times New Roman"/>
          <w:sz w:val="24"/>
          <w:szCs w:val="24"/>
        </w:rPr>
      </w:pPr>
      <w:r w:rsidRPr="00994242">
        <w:rPr>
          <w:rFonts w:ascii="Times New Roman" w:hAnsi="Times New Roman"/>
          <w:sz w:val="24"/>
          <w:szCs w:val="24"/>
        </w:rPr>
        <w:t>Art. 2º-C Fica vedado aos estabelecimentos dedicados ao comércio de chocolate e outros gêneros alimentícios, aproveitarem-se da autorização de funcionamento para a comercialização de outros itens, como de bazar, papelaria, livraria, decoração dentre outros.</w:t>
      </w:r>
    </w:p>
    <w:p w:rsidR="00FF2E3B" w:rsidRPr="00994242" w:rsidRDefault="00FF2E3B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E3B" w:rsidRPr="00994242" w:rsidRDefault="000359B7" w:rsidP="00FF2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Art. 3</w:t>
      </w:r>
      <w:r w:rsidR="00FF2E3B" w:rsidRPr="00994242">
        <w:rPr>
          <w:rFonts w:ascii="Times New Roman" w:hAnsi="Times New Roman"/>
          <w:sz w:val="24"/>
          <w:szCs w:val="24"/>
        </w:rPr>
        <w:t xml:space="preserve">º Este Decreto entra em vigor na data da sua publicação. </w:t>
      </w:r>
    </w:p>
    <w:p w:rsidR="00FF2E3B" w:rsidRPr="00FF2E3B" w:rsidRDefault="00FF2E3B" w:rsidP="00FF2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C5B" w:rsidRPr="00FF2E3B" w:rsidRDefault="001C1C5B" w:rsidP="00FF2E3B">
      <w:pPr>
        <w:pStyle w:val="NormalWeb"/>
        <w:spacing w:before="0" w:beforeAutospacing="0" w:after="0" w:afterAutospacing="0"/>
        <w:ind w:firstLine="1701"/>
        <w:jc w:val="both"/>
      </w:pPr>
    </w:p>
    <w:p w:rsidR="00BB797C" w:rsidRPr="00FF2E3B" w:rsidRDefault="0093353C" w:rsidP="00FF2E3B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2E3B">
        <w:rPr>
          <w:rFonts w:ascii="Times New Roman" w:hAnsi="Times New Roman"/>
          <w:b/>
          <w:sz w:val="24"/>
          <w:szCs w:val="24"/>
        </w:rPr>
        <w:tab/>
      </w:r>
    </w:p>
    <w:p w:rsidR="00BB797C" w:rsidRPr="00FF2E3B" w:rsidRDefault="00BB797C" w:rsidP="00FF2E3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FF2E3B">
        <w:rPr>
          <w:b/>
          <w:bCs/>
          <w:sz w:val="24"/>
          <w:szCs w:val="24"/>
        </w:rPr>
        <w:t>GABINETE DO PREFEITO MUNICIPAL,</w:t>
      </w:r>
    </w:p>
    <w:p w:rsidR="001C1C5B" w:rsidRDefault="00BB797C" w:rsidP="00FF2E3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FF2E3B">
        <w:rPr>
          <w:b/>
          <w:bCs/>
          <w:sz w:val="24"/>
          <w:szCs w:val="24"/>
        </w:rPr>
        <w:t xml:space="preserve">CAPÃO BONITO DO SUL, </w:t>
      </w:r>
      <w:r w:rsidR="00FF2E3B">
        <w:rPr>
          <w:b/>
          <w:bCs/>
          <w:sz w:val="24"/>
          <w:szCs w:val="24"/>
        </w:rPr>
        <w:t>13</w:t>
      </w:r>
      <w:r w:rsidRPr="00FF2E3B">
        <w:rPr>
          <w:b/>
          <w:bCs/>
          <w:sz w:val="24"/>
          <w:szCs w:val="24"/>
        </w:rPr>
        <w:t xml:space="preserve"> DE ABRIL DE 2020.</w:t>
      </w:r>
    </w:p>
    <w:p w:rsidR="00FF2E3B" w:rsidRPr="00FF2E3B" w:rsidRDefault="00FF2E3B" w:rsidP="00FF2E3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1C1C5B" w:rsidRPr="00FF2E3B" w:rsidRDefault="001C1C5B" w:rsidP="00FF2E3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B797C" w:rsidRPr="00FF2E3B" w:rsidRDefault="00BB797C" w:rsidP="00FF2E3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B797C" w:rsidRPr="00FF2E3B" w:rsidRDefault="002C323A" w:rsidP="00FF2E3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FF2E3B">
        <w:rPr>
          <w:b/>
          <w:bCs/>
          <w:sz w:val="24"/>
          <w:szCs w:val="24"/>
        </w:rPr>
        <w:t>FEL</w:t>
      </w:r>
      <w:r w:rsidR="00BB797C" w:rsidRPr="00FF2E3B">
        <w:rPr>
          <w:b/>
          <w:bCs/>
          <w:sz w:val="24"/>
          <w:szCs w:val="24"/>
        </w:rPr>
        <w:t>I</w:t>
      </w:r>
      <w:r w:rsidRPr="00FF2E3B">
        <w:rPr>
          <w:b/>
          <w:bCs/>
          <w:sz w:val="24"/>
          <w:szCs w:val="24"/>
        </w:rPr>
        <w:t>P</w:t>
      </w:r>
      <w:r w:rsidR="00BB797C" w:rsidRPr="00FF2E3B">
        <w:rPr>
          <w:b/>
          <w:bCs/>
          <w:sz w:val="24"/>
          <w:szCs w:val="24"/>
        </w:rPr>
        <w:t>PE JUNIOR RIETH</w:t>
      </w:r>
    </w:p>
    <w:p w:rsidR="001C1C5B" w:rsidRPr="00FF2E3B" w:rsidRDefault="00BB797C" w:rsidP="00FF2E3B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FF2E3B">
        <w:rPr>
          <w:b/>
          <w:bCs/>
          <w:sz w:val="24"/>
          <w:szCs w:val="24"/>
        </w:rPr>
        <w:t>PREFEITO MUNICIPAL</w:t>
      </w:r>
    </w:p>
    <w:p w:rsidR="001C1C5B" w:rsidRPr="00FF2E3B" w:rsidRDefault="001C1C5B" w:rsidP="00855ECA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</w:p>
    <w:p w:rsidR="00BB797C" w:rsidRPr="00FF2E3B" w:rsidRDefault="00BB797C" w:rsidP="00855ECA">
      <w:pPr>
        <w:pStyle w:val="Recuodecorpodetexto2"/>
        <w:ind w:left="0" w:firstLine="1134"/>
        <w:jc w:val="center"/>
        <w:rPr>
          <w:b/>
          <w:bCs/>
          <w:sz w:val="24"/>
          <w:szCs w:val="24"/>
        </w:rPr>
      </w:pPr>
      <w:r w:rsidRPr="00FF2E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9E3C6" wp14:editId="24B40277">
                <wp:simplePos x="0" y="0"/>
                <wp:positionH relativeFrom="column">
                  <wp:posOffset>102870</wp:posOffset>
                </wp:positionH>
                <wp:positionV relativeFrom="paragraph">
                  <wp:posOffset>151765</wp:posOffset>
                </wp:positionV>
                <wp:extent cx="2724150" cy="843915"/>
                <wp:effectExtent l="11430" t="9525" r="762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F56" w:rsidRPr="005B555D" w:rsidRDefault="006D3F56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B555D"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  <w:t>REGISTRE-SE E PUBLIQUE-SE.</w:t>
                            </w:r>
                          </w:p>
                          <w:p w:rsidR="006D3F56" w:rsidRPr="00630A3B" w:rsidRDefault="006D3F56" w:rsidP="00BB79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6D3F56" w:rsidRPr="00630A3B" w:rsidRDefault="006D3F56" w:rsidP="00BB797C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  <w:p w:rsidR="006D3F56" w:rsidRPr="005B555D" w:rsidRDefault="006D3F56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6D3F56" w:rsidRPr="005B555D" w:rsidRDefault="006D3F56" w:rsidP="00BB797C">
                            <w:pPr>
                              <w:rPr>
                                <w:rFonts w:cs="Arial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FERNANDO AVILA DE MELO</w:t>
                            </w: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Secretário Municipal da Administração,</w:t>
                            </w:r>
                          </w:p>
                          <w:p w:rsidR="006D3F56" w:rsidRPr="00630A3B" w:rsidRDefault="006D3F56" w:rsidP="00BB797C">
                            <w:pPr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30A3B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Planejamento e Finanças.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9E3C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8.1pt;margin-top:11.95pt;width:214.5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">
                <v:textbox>
                  <w:txbxContent>
                    <w:p w:rsidR="006D3F56" w:rsidRPr="005B555D" w:rsidRDefault="006D3F56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  <w:r w:rsidRPr="005B555D">
                        <w:rPr>
                          <w:rFonts w:cs="Arial"/>
                          <w:b/>
                          <w:sz w:val="19"/>
                          <w:szCs w:val="19"/>
                        </w:rPr>
                        <w:t>REGISTRE-SE E PUBLIQUE-SE.</w:t>
                      </w:r>
                    </w:p>
                    <w:p w:rsidR="006D3F56" w:rsidRPr="00630A3B" w:rsidRDefault="006D3F56" w:rsidP="00BB797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6D3F56" w:rsidRPr="00630A3B" w:rsidRDefault="006D3F56" w:rsidP="00BB797C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  <w:p w:rsidR="006D3F56" w:rsidRPr="005B555D" w:rsidRDefault="006D3F56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6D3F56" w:rsidRPr="005B555D" w:rsidRDefault="006D3F56" w:rsidP="00BB797C">
                      <w:pPr>
                        <w:rPr>
                          <w:rFonts w:cs="Arial"/>
                          <w:b/>
                          <w:sz w:val="19"/>
                          <w:szCs w:val="19"/>
                        </w:rPr>
                      </w:pP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FERNANDO AVILA DE MELO</w:t>
                      </w: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Secretário Municipal da Administração,</w:t>
                      </w:r>
                    </w:p>
                    <w:p w:rsidR="006D3F56" w:rsidRPr="00630A3B" w:rsidRDefault="006D3F56" w:rsidP="00BB797C">
                      <w:pPr>
                        <w:jc w:val="center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630A3B">
                        <w:rPr>
                          <w:rFonts w:cs="Arial"/>
                          <w:b/>
                          <w:sz w:val="18"/>
                          <w:szCs w:val="18"/>
                        </w:rPr>
                        <w:t>Planejamento e Finanças.</w:t>
                      </w:r>
                    </w:p>
                  </w:txbxContent>
                </v:textbox>
              </v:shape>
            </w:pict>
          </mc:Fallback>
        </mc:AlternateContent>
      </w:r>
    </w:p>
    <w:p w:rsidR="00BB797C" w:rsidRPr="00FF2E3B" w:rsidRDefault="00BB797C" w:rsidP="00B608DF">
      <w:pPr>
        <w:spacing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BB797C" w:rsidRPr="00FF2E3B" w:rsidRDefault="00BB797C" w:rsidP="00B608DF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341B16" w:rsidRPr="00FF2E3B" w:rsidRDefault="00341B16" w:rsidP="00B608DF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341B16" w:rsidRPr="00FF2E3B" w:rsidSect="00FC3D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40" w:rsidRDefault="000A1D40" w:rsidP="00AF380E">
      <w:pPr>
        <w:spacing w:after="0" w:line="240" w:lineRule="auto"/>
      </w:pPr>
      <w:r>
        <w:separator/>
      </w:r>
    </w:p>
  </w:endnote>
  <w:endnote w:type="continuationSeparator" w:id="0">
    <w:p w:rsidR="000A1D40" w:rsidRDefault="000A1D40" w:rsidP="00AF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56" w:rsidRDefault="006D3F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56" w:rsidRDefault="006D3F56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 w:rsidRPr="00EE1359">
      <w:rPr>
        <w:sz w:val="20"/>
        <w:szCs w:val="20"/>
      </w:rPr>
      <w:t xml:space="preserve">Rua Arthur Feijó, </w:t>
    </w:r>
    <w:r>
      <w:rPr>
        <w:sz w:val="20"/>
        <w:szCs w:val="20"/>
      </w:rPr>
      <w:t xml:space="preserve">nº </w:t>
    </w:r>
    <w:r w:rsidRPr="00EE1359">
      <w:rPr>
        <w:sz w:val="20"/>
        <w:szCs w:val="20"/>
      </w:rPr>
      <w:t xml:space="preserve">375, Centro – </w:t>
    </w:r>
    <w:r>
      <w:rPr>
        <w:sz w:val="20"/>
        <w:szCs w:val="20"/>
      </w:rPr>
      <w:t xml:space="preserve">CEP </w:t>
    </w:r>
    <w:r w:rsidRPr="00EE1359">
      <w:rPr>
        <w:sz w:val="20"/>
        <w:szCs w:val="20"/>
      </w:rPr>
      <w:t xml:space="preserve">95.308-000 – Fone </w:t>
    </w:r>
    <w:r>
      <w:rPr>
        <w:sz w:val="20"/>
        <w:szCs w:val="20"/>
      </w:rPr>
      <w:t>(</w:t>
    </w:r>
    <w:r w:rsidRPr="00EE1359">
      <w:rPr>
        <w:sz w:val="20"/>
        <w:szCs w:val="20"/>
      </w:rPr>
      <w:t>54</w:t>
    </w:r>
    <w:r>
      <w:rPr>
        <w:sz w:val="20"/>
        <w:szCs w:val="20"/>
      </w:rPr>
      <w:t>)</w:t>
    </w:r>
    <w:r w:rsidRPr="00EE1359">
      <w:rPr>
        <w:sz w:val="20"/>
        <w:szCs w:val="20"/>
      </w:rPr>
      <w:t xml:space="preserve"> 3625 3045</w:t>
    </w:r>
  </w:p>
  <w:p w:rsidR="006D3F56" w:rsidRDefault="006D3F56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www.capaobonitodosul.rs.gov.br                  </w:t>
    </w:r>
  </w:p>
  <w:p w:rsidR="006D3F56" w:rsidRPr="00EE1359" w:rsidRDefault="006D3F56" w:rsidP="00AF380E">
    <w:pPr>
      <w:pStyle w:val="Rodap"/>
      <w:pBdr>
        <w:top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>administracao</w:t>
    </w:r>
    <w:r w:rsidRPr="00EE1359">
      <w:rPr>
        <w:sz w:val="20"/>
        <w:szCs w:val="20"/>
      </w:rPr>
      <w:t>@capaobonitodosul.rs.gov.br</w:t>
    </w:r>
  </w:p>
  <w:p w:rsidR="006D3F56" w:rsidRDefault="006D3F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56" w:rsidRDefault="006D3F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40" w:rsidRDefault="000A1D40" w:rsidP="00AF380E">
      <w:pPr>
        <w:spacing w:after="0" w:line="240" w:lineRule="auto"/>
      </w:pPr>
      <w:r>
        <w:separator/>
      </w:r>
    </w:p>
  </w:footnote>
  <w:footnote w:type="continuationSeparator" w:id="0">
    <w:p w:rsidR="000A1D40" w:rsidRDefault="000A1D40" w:rsidP="00AF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56" w:rsidRDefault="006D3F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56" w:rsidRPr="006817A1" w:rsidRDefault="006D3F56" w:rsidP="006817A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E43CC32" wp14:editId="49FD732E">
          <wp:extent cx="2551501" cy="1639018"/>
          <wp:effectExtent l="0" t="0" r="1270" b="0"/>
          <wp:docPr id="2" name="Imagem 2" descr="Logo Capã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pã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640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F56" w:rsidRDefault="006D3F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0E"/>
    <w:rsid w:val="000359B7"/>
    <w:rsid w:val="00064101"/>
    <w:rsid w:val="000A1D40"/>
    <w:rsid w:val="000E28E7"/>
    <w:rsid w:val="000E3F9C"/>
    <w:rsid w:val="001B148A"/>
    <w:rsid w:val="001C16C3"/>
    <w:rsid w:val="001C1C5B"/>
    <w:rsid w:val="001D6D3C"/>
    <w:rsid w:val="001E54DF"/>
    <w:rsid w:val="00266EF1"/>
    <w:rsid w:val="002C323A"/>
    <w:rsid w:val="002D734A"/>
    <w:rsid w:val="00341B16"/>
    <w:rsid w:val="003658ED"/>
    <w:rsid w:val="003B3A44"/>
    <w:rsid w:val="003D20D1"/>
    <w:rsid w:val="00473870"/>
    <w:rsid w:val="004E20EF"/>
    <w:rsid w:val="005713FC"/>
    <w:rsid w:val="005806BF"/>
    <w:rsid w:val="005848CC"/>
    <w:rsid w:val="006817A1"/>
    <w:rsid w:val="006A04E1"/>
    <w:rsid w:val="006D3F56"/>
    <w:rsid w:val="00723131"/>
    <w:rsid w:val="00742E23"/>
    <w:rsid w:val="0074683B"/>
    <w:rsid w:val="007D2E34"/>
    <w:rsid w:val="00855ECA"/>
    <w:rsid w:val="0086118B"/>
    <w:rsid w:val="008618A2"/>
    <w:rsid w:val="00866318"/>
    <w:rsid w:val="0087582C"/>
    <w:rsid w:val="008C0E89"/>
    <w:rsid w:val="008E1B85"/>
    <w:rsid w:val="008E41FC"/>
    <w:rsid w:val="0092013A"/>
    <w:rsid w:val="0093353C"/>
    <w:rsid w:val="009779D2"/>
    <w:rsid w:val="00994242"/>
    <w:rsid w:val="009A21EE"/>
    <w:rsid w:val="009A6BBF"/>
    <w:rsid w:val="009E2D7E"/>
    <w:rsid w:val="009F5755"/>
    <w:rsid w:val="00A27617"/>
    <w:rsid w:val="00A4418E"/>
    <w:rsid w:val="00A63F25"/>
    <w:rsid w:val="00A85B40"/>
    <w:rsid w:val="00A85C94"/>
    <w:rsid w:val="00AF380E"/>
    <w:rsid w:val="00B1371D"/>
    <w:rsid w:val="00B17967"/>
    <w:rsid w:val="00B41F7D"/>
    <w:rsid w:val="00B608DF"/>
    <w:rsid w:val="00BB797C"/>
    <w:rsid w:val="00BC72F7"/>
    <w:rsid w:val="00BD6EEA"/>
    <w:rsid w:val="00BD7CD7"/>
    <w:rsid w:val="00C9179A"/>
    <w:rsid w:val="00D16F14"/>
    <w:rsid w:val="00D5555E"/>
    <w:rsid w:val="00DD1CE8"/>
    <w:rsid w:val="00E23702"/>
    <w:rsid w:val="00F141B3"/>
    <w:rsid w:val="00F222F4"/>
    <w:rsid w:val="00F252B7"/>
    <w:rsid w:val="00FB0425"/>
    <w:rsid w:val="00FC3DEA"/>
    <w:rsid w:val="00FF2E3B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F17BF-F89F-410C-87C8-891BBF0C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F7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817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38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8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AF380E"/>
  </w:style>
  <w:style w:type="paragraph" w:styleId="Rodap">
    <w:name w:val="footer"/>
    <w:basedOn w:val="Normal"/>
    <w:link w:val="RodapChar"/>
    <w:uiPriority w:val="99"/>
    <w:unhideWhenUsed/>
    <w:rsid w:val="00AF380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F380E"/>
  </w:style>
  <w:style w:type="character" w:customStyle="1" w:styleId="Ttulo1Char">
    <w:name w:val="Título 1 Char"/>
    <w:basedOn w:val="Fontepargpadro"/>
    <w:link w:val="Ttulo1"/>
    <w:uiPriority w:val="9"/>
    <w:rsid w:val="006817A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681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1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817A1"/>
    <w:pPr>
      <w:suppressAutoHyphens/>
      <w:autoSpaceDN w:val="0"/>
      <w:spacing w:after="0" w:line="240" w:lineRule="auto"/>
      <w:ind w:left="4248"/>
      <w:textAlignment w:val="baseline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17A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817A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8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6817A1"/>
    <w:pPr>
      <w:tabs>
        <w:tab w:val="left" w:pos="4253"/>
        <w:tab w:val="left" w:pos="5387"/>
      </w:tabs>
      <w:spacing w:after="0" w:line="240" w:lineRule="auto"/>
      <w:ind w:left="4253"/>
      <w:jc w:val="both"/>
    </w:pPr>
    <w:rPr>
      <w:rFonts w:ascii="Arial" w:eastAsia="Times New Roman" w:hAnsi="Arial"/>
      <w:i/>
      <w:szCs w:val="20"/>
      <w:lang w:eastAsia="ar-SA"/>
    </w:rPr>
  </w:style>
  <w:style w:type="character" w:customStyle="1" w:styleId="label">
    <w:name w:val="label"/>
    <w:rsid w:val="00B41F7D"/>
  </w:style>
  <w:style w:type="paragraph" w:styleId="Ttulo">
    <w:name w:val="Title"/>
    <w:basedOn w:val="Normal"/>
    <w:link w:val="TtuloChar"/>
    <w:qFormat/>
    <w:rsid w:val="008C0E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C0E89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734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734A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2D734A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641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64101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933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5701-E52B-48EF-AA63-3134156A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 do Windows</cp:lastModifiedBy>
  <cp:revision>4</cp:revision>
  <cp:lastPrinted>2020-04-13T15:48:00Z</cp:lastPrinted>
  <dcterms:created xsi:type="dcterms:W3CDTF">2020-04-13T13:41:00Z</dcterms:created>
  <dcterms:modified xsi:type="dcterms:W3CDTF">2020-04-13T17:02:00Z</dcterms:modified>
</cp:coreProperties>
</file>