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977A90" w:rsidRDefault="00E01F4E" w:rsidP="00977A90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SUL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04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04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</w:t>
      </w:r>
      <w:r w:rsidR="00383EA1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REGISTRO DE PREÇOS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383EA1"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POR ITEM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977A90">
        <w:rPr>
          <w:rFonts w:ascii="Times New Roman" w:hAnsi="Times New Roman"/>
          <w:sz w:val="24"/>
          <w:szCs w:val="24"/>
        </w:rPr>
        <w:t xml:space="preserve">objetivando a </w:t>
      </w:r>
      <w:r w:rsidR="007407A8" w:rsidRPr="00977A90">
        <w:rPr>
          <w:rFonts w:ascii="Times New Roman" w:hAnsi="Times New Roman"/>
          <w:sz w:val="24"/>
          <w:szCs w:val="24"/>
        </w:rPr>
        <w:t xml:space="preserve"> </w:t>
      </w:r>
      <w:r w:rsidR="002D4629" w:rsidRPr="00977A90">
        <w:rPr>
          <w:rFonts w:ascii="Times New Roman" w:hAnsi="Times New Roman"/>
          <w:sz w:val="24"/>
          <w:szCs w:val="24"/>
        </w:rPr>
        <w:t>aquisição de material</w:t>
      </w:r>
      <w:r w:rsidR="007407A8" w:rsidRPr="00977A90">
        <w:rPr>
          <w:rFonts w:ascii="Times New Roman" w:hAnsi="Times New Roman"/>
          <w:sz w:val="24"/>
          <w:szCs w:val="24"/>
        </w:rPr>
        <w:t xml:space="preserve"> para construção</w:t>
      </w:r>
      <w:r w:rsidRPr="00977A90">
        <w:rPr>
          <w:rFonts w:ascii="Times New Roman" w:hAnsi="Times New Roman"/>
          <w:i/>
          <w:sz w:val="24"/>
          <w:szCs w:val="24"/>
        </w:rPr>
        <w:t xml:space="preserve">, </w:t>
      </w:r>
      <w:r w:rsidRPr="00977A9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977A90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03/03/2023</w:t>
      </w:r>
      <w:r w:rsidR="00A5153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09</w:t>
      </w:r>
      <w:r w:rsidR="00602CB2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horas,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de conformidade com a Lei Federal n.º 8.666/1993, bem como as condições estabelecidas no Edital.</w:t>
      </w:r>
      <w:r w:rsidRPr="00977A9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</w:t>
      </w:r>
      <w:r w:rsidR="00977A90" w:rsidRPr="00977A90">
        <w:rPr>
          <w:rFonts w:ascii="Times New Roman" w:hAnsi="Times New Roman"/>
          <w:sz w:val="24"/>
          <w:szCs w:val="24"/>
        </w:rPr>
        <w:t>r Feijó 375, pelo fone (54) 3698 4195</w:t>
      </w:r>
      <w:r w:rsidRPr="00977A90">
        <w:rPr>
          <w:rFonts w:ascii="Times New Roman" w:hAnsi="Times New Roman"/>
          <w:sz w:val="24"/>
          <w:szCs w:val="24"/>
        </w:rPr>
        <w:t xml:space="preserve">, e-mail: </w:t>
      </w:r>
      <w:r w:rsidR="00383EA1" w:rsidRPr="00977A90">
        <w:rPr>
          <w:rFonts w:ascii="Times New Roman" w:hAnsi="Times New Roman"/>
          <w:sz w:val="24"/>
          <w:szCs w:val="24"/>
        </w:rPr>
        <w:t>compras@capaobonitodosul.rs.gov.br</w:t>
      </w:r>
      <w:r w:rsidRPr="00977A9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17 de </w:t>
      </w:r>
      <w:r w:rsidR="00977A90" w:rsidRPr="00977A90">
        <w:rPr>
          <w:rFonts w:ascii="Times New Roman" w:hAnsi="Times New Roman"/>
          <w:bCs/>
          <w:sz w:val="24"/>
          <w:szCs w:val="24"/>
        </w:rPr>
        <w:t>fevereiro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Felippe Junior Rieth</w:t>
      </w: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F3CE6"/>
    <w:rsid w:val="00261688"/>
    <w:rsid w:val="002B0E9F"/>
    <w:rsid w:val="002D4629"/>
    <w:rsid w:val="00312426"/>
    <w:rsid w:val="00383EA1"/>
    <w:rsid w:val="003C1AE1"/>
    <w:rsid w:val="00427D53"/>
    <w:rsid w:val="00477AEC"/>
    <w:rsid w:val="004B5F68"/>
    <w:rsid w:val="00504346"/>
    <w:rsid w:val="00564647"/>
    <w:rsid w:val="005D034D"/>
    <w:rsid w:val="00602CB2"/>
    <w:rsid w:val="00625C48"/>
    <w:rsid w:val="006D5621"/>
    <w:rsid w:val="00700DD3"/>
    <w:rsid w:val="007273CD"/>
    <w:rsid w:val="007407A8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A51538"/>
    <w:rsid w:val="00AB236E"/>
    <w:rsid w:val="00AB2868"/>
    <w:rsid w:val="00AD1ADE"/>
    <w:rsid w:val="00BA19B0"/>
    <w:rsid w:val="00C90F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C7C32"/>
    <w:rsid w:val="00EF4EC2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2020-07-09T14:06:00Z</cp:lastPrinted>
  <dcterms:created xsi:type="dcterms:W3CDTF">2019-03-13T18:20:00Z</dcterms:created>
  <dcterms:modified xsi:type="dcterms:W3CDTF">2023-02-17T16:47:00Z</dcterms:modified>
</cp:coreProperties>
</file>